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A076C" w:rsidRDefault="00EC5011" w:rsidP="00D25107">
      <w:pPr>
        <w:rPr>
          <w:b/>
          <w:sz w:val="18"/>
          <w:szCs w:val="18"/>
        </w:rPr>
      </w:pPr>
      <w:bookmarkStart w:id="0" w:name="_Hlk525421178"/>
      <w:r w:rsidRPr="003A076C">
        <w:rPr>
          <w:b/>
          <w:sz w:val="18"/>
          <w:szCs w:val="18"/>
        </w:rPr>
        <w:t xml:space="preserve">          </w:t>
      </w:r>
      <w:r w:rsidR="00D25107" w:rsidRPr="003A076C">
        <w:rPr>
          <w:b/>
          <w:sz w:val="18"/>
          <w:szCs w:val="18"/>
        </w:rPr>
        <w:t xml:space="preserve">                    </w:t>
      </w:r>
    </w:p>
    <w:p w:rsidR="00B82EEC" w:rsidRPr="003A076C" w:rsidRDefault="00B82EEC" w:rsidP="00B82EEC">
      <w:pPr>
        <w:jc w:val="right"/>
        <w:rPr>
          <w:b/>
          <w:sz w:val="18"/>
          <w:szCs w:val="18"/>
        </w:rPr>
      </w:pPr>
      <w:bookmarkStart w:id="1" w:name="_Hlk509301449"/>
      <w:r w:rsidRPr="003A076C">
        <w:rPr>
          <w:b/>
          <w:sz w:val="18"/>
          <w:szCs w:val="18"/>
        </w:rPr>
        <w:t>... / … / 2022</w:t>
      </w:r>
    </w:p>
    <w:p w:rsidR="00020B87" w:rsidRPr="003A076C" w:rsidRDefault="00020B87" w:rsidP="00020B87">
      <w:pPr>
        <w:rPr>
          <w:b/>
          <w:sz w:val="18"/>
          <w:szCs w:val="18"/>
        </w:rPr>
      </w:pPr>
    </w:p>
    <w:p w:rsidR="00020B87" w:rsidRPr="003A076C" w:rsidRDefault="00E0426C" w:rsidP="00D664D1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İNSAN HAKLARI, YURTTAŞLIK VE DEMOKRASİ</w:t>
      </w:r>
      <w:r w:rsidR="00020B87" w:rsidRPr="003A076C">
        <w:rPr>
          <w:b/>
          <w:sz w:val="18"/>
          <w:szCs w:val="18"/>
        </w:rPr>
        <w:t xml:space="preserve"> DERSİ GÜNLÜK DERS PLANI</w:t>
      </w:r>
    </w:p>
    <w:p w:rsidR="00706E39" w:rsidRPr="003A076C" w:rsidRDefault="00706E39" w:rsidP="00706E39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(HAFTA</w:t>
      </w:r>
      <w:r w:rsidR="003A076C">
        <w:rPr>
          <w:b/>
          <w:sz w:val="18"/>
          <w:szCs w:val="18"/>
        </w:rPr>
        <w:t xml:space="preserve"> 27</w:t>
      </w:r>
      <w:bookmarkStart w:id="2" w:name="_GoBack"/>
      <w:bookmarkEnd w:id="2"/>
      <w:r w:rsidR="00525EF3" w:rsidRPr="003A076C">
        <w:rPr>
          <w:b/>
          <w:sz w:val="18"/>
          <w:szCs w:val="18"/>
        </w:rPr>
        <w:t xml:space="preserve"> </w:t>
      </w:r>
      <w:r w:rsidRPr="003A076C">
        <w:rPr>
          <w:b/>
          <w:sz w:val="18"/>
          <w:szCs w:val="18"/>
        </w:rPr>
        <w:t>)</w:t>
      </w:r>
    </w:p>
    <w:p w:rsidR="00020B87" w:rsidRPr="003A076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</w:p>
    <w:p w:rsidR="00E251B6" w:rsidRPr="003A076C" w:rsidRDefault="00E251B6" w:rsidP="00E251B6">
      <w:pPr>
        <w:rPr>
          <w:b/>
          <w:sz w:val="18"/>
          <w:szCs w:val="18"/>
        </w:rPr>
      </w:pPr>
      <w:bookmarkStart w:id="3" w:name="_Hlk509301420"/>
      <w:r w:rsidRPr="003A07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07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A076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40</w:t>
            </w:r>
            <w:r w:rsidR="00706E39" w:rsidRPr="003A076C">
              <w:rPr>
                <w:sz w:val="18"/>
                <w:szCs w:val="18"/>
              </w:rPr>
              <w:t xml:space="preserve"> </w:t>
            </w:r>
            <w:r w:rsidR="003972B6" w:rsidRPr="003A076C">
              <w:rPr>
                <w:sz w:val="18"/>
                <w:szCs w:val="18"/>
              </w:rPr>
              <w:t>+ 40</w:t>
            </w:r>
          </w:p>
        </w:tc>
      </w:tr>
      <w:tr w:rsidR="00E251B6" w:rsidRPr="003A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7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76C" w:rsidRDefault="00732B9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E251B6" w:rsidRPr="003A07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</w:t>
            </w:r>
          </w:p>
        </w:tc>
      </w:tr>
      <w:tr w:rsidR="00E251B6" w:rsidRPr="003A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ÜNİTE</w:t>
            </w:r>
            <w:r w:rsidR="00E251B6" w:rsidRPr="003A076C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76C" w:rsidRDefault="008C384A" w:rsidP="008C384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KURALLAR</w:t>
            </w:r>
          </w:p>
        </w:tc>
      </w:tr>
      <w:tr w:rsidR="00706E39" w:rsidRPr="003A07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076C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3A076C" w:rsidRDefault="003A076C" w:rsidP="003A076C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706E39" w:rsidRPr="003A076C" w:rsidRDefault="003A076C" w:rsidP="003A076C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>“Kurallar ve Toplumsal Ahenk”</w:t>
            </w:r>
          </w:p>
        </w:tc>
      </w:tr>
      <w:bookmarkEnd w:id="4"/>
    </w:tbl>
    <w:p w:rsidR="00E251B6" w:rsidRPr="003A076C" w:rsidRDefault="00E251B6" w:rsidP="00E251B6">
      <w:pPr>
        <w:ind w:firstLine="180"/>
        <w:rPr>
          <w:b/>
          <w:sz w:val="18"/>
          <w:szCs w:val="18"/>
        </w:rPr>
      </w:pPr>
    </w:p>
    <w:p w:rsidR="00E251B6" w:rsidRPr="003A076C" w:rsidRDefault="00E251B6" w:rsidP="00E251B6">
      <w:pPr>
        <w:ind w:firstLine="180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A07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A076C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F5" w:rsidRPr="003A076C" w:rsidRDefault="003A076C" w:rsidP="00B56BF5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Y.4.5.3. Kurallara uymanın toplumsal ahenge ve birlikte yaşamaya olan katkısını değerlendirir.</w:t>
            </w:r>
          </w:p>
          <w:p w:rsidR="00E06D98" w:rsidRPr="003A076C" w:rsidRDefault="00E06D98" w:rsidP="000664A5">
            <w:pPr>
              <w:rPr>
                <w:sz w:val="18"/>
                <w:szCs w:val="18"/>
              </w:rPr>
            </w:pPr>
          </w:p>
        </w:tc>
      </w:tr>
      <w:tr w:rsidR="00E06D98" w:rsidRPr="003A07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A076C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 xml:space="preserve">ÖĞRENME-ÖĞRETME YÖNTEM </w:t>
            </w:r>
          </w:p>
          <w:p w:rsidR="00E06D98" w:rsidRPr="003A076C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A076C" w:rsidRDefault="00E06D98" w:rsidP="00E06D98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 xml:space="preserve">Anlatım, </w:t>
            </w:r>
            <w:r w:rsidR="004948B7" w:rsidRPr="003A076C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3A07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A076C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A076C" w:rsidRDefault="00695825" w:rsidP="00E06D98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 xml:space="preserve">Bilgisayar, </w:t>
            </w:r>
            <w:r w:rsidR="004948B7" w:rsidRPr="003A076C">
              <w:rPr>
                <w:sz w:val="18"/>
                <w:szCs w:val="18"/>
              </w:rPr>
              <w:t>ders kitabı</w:t>
            </w:r>
          </w:p>
        </w:tc>
      </w:tr>
      <w:tr w:rsidR="00E06D98" w:rsidRPr="003A07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A076C" w:rsidRDefault="00E06D98" w:rsidP="00E06D98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A076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Sınıf</w:t>
            </w:r>
          </w:p>
        </w:tc>
      </w:tr>
      <w:tr w:rsidR="00E06D98" w:rsidRPr="003A07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A076C" w:rsidRDefault="00E06D98" w:rsidP="00E06D98">
            <w:pPr>
              <w:jc w:val="center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3A07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64A5" w:rsidRPr="003A076C" w:rsidRDefault="00D50841" w:rsidP="000664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A076C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Oyunda kurallara uymayan birisine nasıl davranırsınız</w:t>
            </w:r>
            <w:r w:rsidR="008C384A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? Sorusu ile öğrencilerin dikkati çekilir. Öğrenciler konuşturulur.</w:t>
            </w:r>
          </w:p>
          <w:p w:rsidR="003A076C" w:rsidRPr="003A076C" w:rsidRDefault="000664A5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080E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3A076C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80</w:t>
            </w:r>
            <w:r w:rsidR="006B2580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3A076C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Görsel incelenir-metin üzerinde tartışılır. ETKİNLİK yapılır-sorular cevaplanır.</w:t>
            </w:r>
          </w:p>
          <w:p w:rsidR="003A076C" w:rsidRPr="003A076C" w:rsidRDefault="003A076C" w:rsidP="008C38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color w:val="242021"/>
                <w:sz w:val="18"/>
                <w:szCs w:val="18"/>
              </w:rPr>
              <w:t>Kurallara uyulmadığında kişiler yaptırımla karşılaşırlar. Yazılı kurallara uyulmaması hâlinde yasal</w:t>
            </w:r>
            <w:r w:rsidRPr="003A076C">
              <w:rPr>
                <w:color w:val="242021"/>
                <w:sz w:val="18"/>
                <w:szCs w:val="18"/>
              </w:rPr>
              <w:br/>
              <w:t>yaptırımlarla yazılı olmayan kurallara uyulmaması halinde ise ayıplanma, kınanma ve dışlanma gibi</w:t>
            </w:r>
            <w:r w:rsidRPr="003A076C">
              <w:rPr>
                <w:color w:val="242021"/>
                <w:sz w:val="18"/>
                <w:szCs w:val="18"/>
              </w:rPr>
              <w:br/>
              <w:t>toplumsal yaptırımlar uygulandığı örneklerle anlatılır.</w:t>
            </w:r>
          </w:p>
          <w:p w:rsidR="008C384A" w:rsidRPr="003A076C" w:rsidRDefault="003A076C" w:rsidP="00B56B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56BF5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81</w:t>
            </w:r>
            <w:r w:rsidR="00B56BF5"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ETKİNLİK yapılır.</w:t>
            </w:r>
          </w:p>
          <w:p w:rsidR="003A076C" w:rsidRPr="003A076C" w:rsidRDefault="003A076C" w:rsidP="00B56BF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81) Değerlendirme çalışmaları yapılır.</w:t>
            </w:r>
          </w:p>
        </w:tc>
      </w:tr>
      <w:tr w:rsidR="00E06D98" w:rsidRPr="003A07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A076C" w:rsidRDefault="00E06D98" w:rsidP="00E06D98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3A076C" w:rsidRDefault="00E06D98" w:rsidP="00E06D98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A076C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3A07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076C" w:rsidRDefault="00E251B6" w:rsidP="00E251B6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07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07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Ölçme-Değerlendirme:</w:t>
            </w:r>
          </w:p>
          <w:p w:rsidR="00E251B6" w:rsidRPr="003A076C" w:rsidRDefault="00E251B6" w:rsidP="00042BEA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A076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A076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76C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1. Kurallara uyulmaması hâlinde ne gibi sorunlar yaşanır?</w:t>
            </w:r>
          </w:p>
          <w:p w:rsidR="003A076C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2. Yazılı kurallara ve yazılı olmayan kurallara uyulmaması durumunda uygulanan yaptırımları karşılaştırınız.</w:t>
            </w:r>
          </w:p>
          <w:p w:rsidR="00822F1C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3. Hukukun üstünlüğü nedir? Açıklayınız.</w:t>
            </w:r>
          </w:p>
        </w:tc>
      </w:tr>
    </w:tbl>
    <w:p w:rsidR="00E251B6" w:rsidRPr="003A07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076C" w:rsidRDefault="00E251B6" w:rsidP="00E251B6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07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076C" w:rsidRDefault="00E251B6" w:rsidP="00042BEA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A076C" w:rsidRDefault="00E251B6" w:rsidP="00042BEA">
            <w:pPr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76C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ortaya çıkabilecek sorunlara değinilir.</w:t>
            </w:r>
          </w:p>
          <w:p w:rsidR="003A076C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uygulanacak yaptırımların önemine değinilir.</w:t>
            </w:r>
          </w:p>
          <w:p w:rsidR="00E251B6" w:rsidRPr="003A076C" w:rsidRDefault="003A076C" w:rsidP="003A076C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Birey, toplum, devlet ilişkisinin kurallarla düzenlendiğine ve bunun hukukun üstünlüğü ile olan ilişkisine değinilir.</w:t>
            </w:r>
          </w:p>
        </w:tc>
      </w:tr>
    </w:tbl>
    <w:p w:rsidR="00E251B6" w:rsidRPr="003A076C" w:rsidRDefault="00E251B6" w:rsidP="00E251B6">
      <w:pPr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</w:p>
    <w:p w:rsidR="00020B87" w:rsidRPr="003A076C" w:rsidRDefault="00020B87" w:rsidP="00020B87">
      <w:pPr>
        <w:rPr>
          <w:b/>
          <w:sz w:val="18"/>
          <w:szCs w:val="18"/>
        </w:rPr>
      </w:pPr>
    </w:p>
    <w:p w:rsidR="00020B87" w:rsidRPr="003A076C" w:rsidRDefault="00020B87" w:rsidP="00020B87">
      <w:pPr>
        <w:rPr>
          <w:b/>
          <w:sz w:val="18"/>
          <w:szCs w:val="18"/>
        </w:rPr>
      </w:pPr>
    </w:p>
    <w:p w:rsidR="00354E35" w:rsidRPr="003A076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……………………..</w:t>
      </w:r>
    </w:p>
    <w:p w:rsidR="00020B87" w:rsidRPr="003A076C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4</w:t>
      </w:r>
      <w:r w:rsidR="00354E35" w:rsidRPr="003A076C">
        <w:rPr>
          <w:b/>
          <w:sz w:val="18"/>
          <w:szCs w:val="18"/>
        </w:rPr>
        <w:t>/… Sınıf Öğretmeni</w:t>
      </w:r>
    </w:p>
    <w:p w:rsidR="00020B87" w:rsidRPr="003A076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B82EEC" w:rsidRPr="003A076C" w:rsidRDefault="00B82EEC" w:rsidP="00B82EEC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... / … / 2022</w:t>
      </w:r>
    </w:p>
    <w:p w:rsidR="00D664D1" w:rsidRPr="003A076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A076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………………………</w:t>
      </w:r>
    </w:p>
    <w:p w:rsidR="00D664D1" w:rsidRPr="003A076C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 xml:space="preserve">Okul Müdürü </w:t>
      </w:r>
      <w:bookmarkEnd w:id="0"/>
      <w:bookmarkEnd w:id="1"/>
      <w:bookmarkEnd w:id="3"/>
    </w:p>
    <w:sectPr w:rsidR="00D664D1" w:rsidRPr="003A07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415" w:rsidRDefault="00F91415" w:rsidP="00161E3C">
      <w:r>
        <w:separator/>
      </w:r>
    </w:p>
  </w:endnote>
  <w:endnote w:type="continuationSeparator" w:id="0">
    <w:p w:rsidR="00F91415" w:rsidRDefault="00F914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415" w:rsidRDefault="00F91415" w:rsidP="00161E3C">
      <w:r>
        <w:separator/>
      </w:r>
    </w:p>
  </w:footnote>
  <w:footnote w:type="continuationSeparator" w:id="0">
    <w:p w:rsidR="00F91415" w:rsidRDefault="00F914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BEBA8-8B19-4206-91FE-DD7FDFBD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2019-09-10T14:35:00Z</dcterms:created>
  <dcterms:modified xsi:type="dcterms:W3CDTF">2022-03-09T06:15:00Z</dcterms:modified>
</cp:coreProperties>
</file>